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Loans for transportation assistance program</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for the purpose of assisting persons with disabilities to purchase used vehicles necessary to obtain or retain employment or employment training,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2015, c. 412, §4 (AMD).]</w:t>
      </w:r>
    </w:p>
    <w:p>
      <w:pPr>
        <w:jc w:val="both"/>
        <w:spacing w:before="100" w:after="0"/>
        <w:ind w:start="360"/>
        <w:ind w:firstLine="360"/>
      </w:pPr>
      <w:r>
        <w:rPr>
          <w:b/>
        </w:rPr>
        <w:t>1</w:t>
        <w:t xml:space="preserve">.  </w:t>
      </w:r>
      <w:r>
        <w:rPr>
          <w:b/>
        </w:rPr>
        <w:t xml:space="preserve">Qualifications of borrower.</w:t>
        <w:t xml:space="preserve"> </w:t>
      </w:r>
      <w:r>
        <w:t xml:space="preserve"> </w:t>
      </w:r>
      <w:r>
        <w:t xml:space="preserve">A loan may be made under this section only to a qualifying borrower who meets the other requirements of this chapter and who demonstrates a need for a vehicle as part of an individualized plan toward employment developed with a state or community-based organization that provides employment services to persons with disabilities and that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w:t>
      </w:r>
    </w:p>
    <w:p>
      <w:pPr>
        <w:jc w:val="both"/>
        <w:spacing w:before="100" w:after="100"/>
        <w:ind w:start="360"/>
        <w:ind w:firstLine="360"/>
      </w:pPr>
      <w:r>
        <w:rPr>
          <w:b/>
        </w:rPr>
        <w:t>2</w:t>
        <w:t xml:space="preserve">.  </w:t>
      </w:r>
      <w:r>
        <w:rPr>
          <w:b/>
        </w:rPr>
        <w:t xml:space="preserve">Limitation on loan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w:pPr>
        <w:jc w:val="both"/>
        <w:spacing w:before="100" w:after="0"/>
        <w:ind w:start="360"/>
        <w:ind w:firstLine="360"/>
      </w:pPr>
      <w:r>
        <w:rPr>
          <w:b/>
        </w:rPr>
        <w:t>3</w:t>
        <w:t xml:space="preserve">.  </w:t>
      </w:r>
      <w:r>
        <w:rPr>
          <w:b/>
        </w:rPr>
        <w:t xml:space="preserve">Aggregate amount of loans.</w:t>
        <w:t xml:space="preserve"> </w:t>
      </w:r>
      <w:r>
        <w:t xml:space="preserve"> </w:t>
      </w:r>
      <w:r>
        <w:t xml:space="preserve">The maximum aggregate amount of loans issued under this section may not exceed 7% of the value of program gross notes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(AMD).]</w:t>
      </w:r>
    </w:p>
    <w:p>
      <w:pPr>
        <w:jc w:val="both"/>
        <w:spacing w:before="100" w:after="10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 PL 2005, c. 191, §7 (AMD). PL 2015, c. 412,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§377. Loans for transportation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Loans for transportation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§377. LOANS FOR TRANSPORTATION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