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§407. ADDITIONAL DUTY OF COURT OF THIS STATE WHEN ACTING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