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Allowance to adopted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§537. Allowance to adopted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Allowance to adopted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§537. ALLOWANCE TO ADOPTED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