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7053</w:t>
        <w:t xml:space="preserve">.  </w:t>
      </w:r>
      <w:r>
        <w:rPr>
          <w:b/>
        </w:rPr>
        <w:t xml:space="preserve">Licensure; nonlicensed activities; compensation</w:t>
      </w:r>
    </w:p>
    <w:p>
      <w:pPr>
        <w:jc w:val="both"/>
        <w:spacing w:before="100" w:after="100"/>
        <w:ind w:start="360"/>
        <w:ind w:firstLine="360"/>
      </w:pPr>
      <w:r>
        <w:rPr>
          <w:b/>
        </w:rPr>
        <w:t>1</w:t>
        <w:t xml:space="preserve">.  </w:t>
      </w:r>
      <w:r>
        <w:rPr>
          <w:b/>
        </w:rPr>
        <w:t xml:space="preserve">Issuance of license.  </w:t>
        <w:t xml:space="preserve"> </w:t>
      </w:r>
      <w:r>
        <w:t xml:space="preserve"> </w:t>
      </w:r>
      <w:r>
        <w:t xml:space="preserve">The issuance of a license is governed by this subsection.</w:t>
      </w:r>
    </w:p>
    <w:p>
      <w:pPr>
        <w:jc w:val="both"/>
        <w:spacing w:before="100" w:after="0"/>
        <w:ind w:start="720"/>
      </w:pPr>
      <w:r>
        <w:rPr/>
        <w:t>A</w:t>
        <w:t xml:space="preserve">.  </w:t>
      </w:r>
      <w:r>
        <w:rPr/>
      </w:r>
      <w:r>
        <w:t xml:space="preserve">Upon receipt of an application in the form and manner prescribed by the superintendent, the superintendent may issue a supervising travel insurance producer license, which is a limited license, to a business entity authorizing the business entity to sell, solicit or negotiate travel insurance as a supervising travel insurance producer on behalf of a licensed insurer.  A person may not act as a supervising travel insurance producer unless licensed under this subsection or as provided in </w:t>
      </w:r>
      <w:r>
        <w:t>section 7052‑A, subsection 11</w:t>
      </w:r>
      <w:r>
        <w:t xml:space="preserve">.  A travel retailer may not sell, solicit or negotiate travel insurance unless licensed as a producer or registered in accordance with </w:t>
      </w:r>
      <w:r>
        <w:t>section 7054,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354, §7 (NEW).]</w:t>
      </w:r>
    </w:p>
    <w:p>
      <w:pPr>
        <w:jc w:val="both"/>
        <w:spacing w:before="100" w:after="0"/>
        <w:ind w:start="720"/>
      </w:pPr>
      <w:r>
        <w:rPr/>
        <w:t>B</w:t>
        <w:t xml:space="preserve">.  </w:t>
      </w:r>
      <w:r>
        <w:rPr/>
      </w:r>
      <w:r>
        <w:t xml:space="preserve">A person licensed in a major line of authority as an insurance producer may sell, solicit and negotiate travel insurance.</w:t>
      </w:r>
      <w:r>
        <w:t xml:space="preserve">  </w:t>
      </w:r>
      <w:r xmlns:wp="http://schemas.openxmlformats.org/drawingml/2010/wordprocessingDrawing" xmlns:w15="http://schemas.microsoft.com/office/word/2012/wordml">
        <w:rPr>
          <w:rFonts w:ascii="Arial" w:hAnsi="Arial" w:cs="Arial"/>
          <w:sz w:val="22"/>
          <w:szCs w:val="22"/>
        </w:rPr>
        <w:t xml:space="preserve">[PL 2021, c. 354,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§7 (RPR).]</w:t>
      </w:r>
    </w:p>
    <w:p>
      <w:pPr>
        <w:jc w:val="both"/>
        <w:spacing w:before="100" w:after="0"/>
        <w:ind w:start="360"/>
        <w:ind w:firstLine="360"/>
      </w:pPr>
      <w:r>
        <w:rPr>
          <w:b/>
        </w:rPr>
        <w:t>2</w:t>
        <w:t xml:space="preserve">.  </w:t>
      </w:r>
      <w:r>
        <w:rPr>
          <w:b/>
        </w:rPr>
        <w:t xml:space="preserve">Nonlicensed activities.</w:t>
        <w:t xml:space="preserve"> </w:t>
      </w:r>
      <w:r>
        <w:t xml:space="preserve"> </w:t>
      </w:r>
      <w:r>
        <w:t xml:space="preserve">A travel retailer or its employees or authorized representatives do not need a license under this chapter if the retailer is on the registry, as provided in </w:t>
      </w:r>
      <w:r>
        <w:t>section 7054, subsection 2</w:t>
      </w:r>
      <w:r>
        <w:t xml:space="preserve">, and the insurance-related activities of the travel retailer, its employees and authorized representatives are limited to offering and disseminating travel insurance in compliance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133, §4 (NEW).]</w:t>
      </w:r>
    </w:p>
    <w:p>
      <w:pPr>
        <w:jc w:val="both"/>
        <w:spacing w:before="100" w:after="0"/>
        <w:ind w:start="360"/>
        <w:ind w:firstLine="360"/>
      </w:pPr>
      <w:r>
        <w:rPr>
          <w:b/>
        </w:rPr>
        <w:t>3</w:t>
        <w:t xml:space="preserve">.  </w:t>
      </w:r>
      <w:r>
        <w:rPr>
          <w:b/>
        </w:rPr>
        <w:t xml:space="preserve">Compensation.</w:t>
        <w:t xml:space="preserve"> </w:t>
      </w:r>
      <w:r>
        <w:t xml:space="preserve"> </w:t>
      </w:r>
      <w:r>
        <w:t xml:space="preserve">Notwithstanding any provision of law to the contrary, if the insurance-related activities of a travel retailer and its employees and authorized representatives are limited to offering and disseminating travel insurance on behalf of and under the direction of a supervising travel insurance producer, and the travel retailer is registered pursuant to </w:t>
      </w:r>
      <w:r>
        <w:t>section 7054, subsection 2</w:t>
      </w:r>
      <w:r>
        <w:t xml:space="preserve">, the travel retailer and its employees and authorized representatives are permitted to receive related compensation on sales made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133, §4 (NEW). PL 2021, c. 354, §§7,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§7053. Licensure; nonlicensed activities;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§7053. Licensure; nonlicensed activities;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§7053. LICENSURE; NONLICENSED ACTIVITIES;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