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Importation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§28 (AMD). PL 1979, c. 130, §6 (AMD). PL 1981, c. 470, §B10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Importation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Importation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§1052. IMPORTATION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