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Controlled sale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314 (NEW). PL 1971, c. 218, §§1-4 (AMD). PL 1975, c. 122, §§1-3 (AMD). PL 1977, c. 211, §16 (AMD). PL 1985, c. 549,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§801-A. Controlled sale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Controlled sale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§801-A. CONTROLLED SALE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