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Licenses graded; qualifications and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§3204. Licenses graded; qualifications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Licenses graded; qualifications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§3204. LICENSES GRADED; QUALIFICATIONS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