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1949</w:t>
        <w:t xml:space="preserve">.  </w:t>
      </w:r>
      <w:r>
        <w:rPr>
          <w:b/>
        </w:rPr>
        <w:t xml:space="preserve">Annual inspection; care of safety valve; certificate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§1949. Annual inspection; care of safety valve; certificate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§1949. Annual inspection; care of safety valve; certificate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§1949. ANNUAL INSPECTION; CARE OF SAFETY VALVE; CERTIFICATE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