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w:t>
        <w:t xml:space="preserve">.  </w:t>
      </w:r>
      <w:r>
        <w:rPr>
          <w:b/>
        </w:rPr>
        <w:t xml:space="preserve">Merchandise unclaimed for 6 months, sold to pay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§1991. Merchandise unclaimed for 6 months, sold to pay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 Merchandise unclaimed for 6 months, sold to pay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§1991. MERCHANDISE UNCLAIMED FOR 6 MONTHS, SOLD TO PAY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