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Common carriers may sell perishable goods which owner neglects or refuses to receive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§1993. COMMON CARRIERS MAY SELL PERISHABLE GOODS WHICH OWNER NEGLECTS OR REFUSES TO RECEIVE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