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8407</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§8407. Designated spray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§8407. Designated spray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§8407. DESIGNATED SPRAY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