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ind w:firstLine="360"/>
      </w:pPr>
      <w:r>
        <w:rPr/>
      </w:r>
      <w:r>
        <w:rPr/>
      </w:r>
      <w:r>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§3-617. Special administrator; formal proceedings; power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Special administrator; formal proceedings; power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§3-617. SPECIAL ADMINISTRATOR; FORMAL PROCEEDINGS; POWER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