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Priority of claims and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§3051. Priority of claims and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Priority of claims and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§3051. PRIORITY OF CLAIMS AND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