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4483</w:t>
        <w:t xml:space="preserve">.  </w:t>
      </w:r>
      <w:r>
        <w:rPr>
          <w:b/>
        </w:rPr>
        <w:t xml:space="preserve">Reimbursement to individuals relieving eligible persons; prior approval;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574, §1 (RPR). PL 1977, c. 417, §4 (AMD). PL 1983, c. 577,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§4483. Reimbursement to individuals relieving eligible persons; prior approval;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§4483. Reimbursement to individuals relieving eligible persons; prior approval;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§4483. REIMBURSEMENT TO INDIVIDUALS RELIEVING ELIGIBLE PERSONS; PRIOR APPROVAL;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