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1987, c. 415, §30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§2520.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§2520.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