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§856. AGE DETERMINED AND STATED IN JUDGMENT AND ORDER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