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Sales above fixed price; unlincensed sale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8. Sales above fixed price; unlincensed sale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Sales above fixed price; unlincensed sale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8. SALES ABOVE FIXED PRICE; UNLINCENSED SALE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